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26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太原幼儿师范高等专科学校</w:t>
      </w:r>
    </w:p>
    <w:p w14:paraId="58110E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第二批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博士研究生引进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谈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成绩</w:t>
      </w:r>
    </w:p>
    <w:p w14:paraId="5DCCED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及进入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政审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考察、体检人员名单公示</w:t>
      </w:r>
    </w:p>
    <w:p w14:paraId="17E61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根据《太原幼儿师范高等专科学校2024年第二批事业编博士研究生引进公告》，按照“公开、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、择优”的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引才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原则，经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引才领导组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学术委员会试讲及答辩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人事处（人才办）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审核并报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校长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和党委会于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2024年8月29日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审议通过，现将第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博士研究生引进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面谈成绩及进入考察、体检人员名单公示如下：</w:t>
      </w:r>
    </w:p>
    <w:tbl>
      <w:tblPr>
        <w:tblStyle w:val="5"/>
        <w:tblW w:w="87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17"/>
        <w:gridCol w:w="1009"/>
        <w:gridCol w:w="764"/>
        <w:gridCol w:w="1950"/>
        <w:gridCol w:w="1977"/>
        <w:gridCol w:w="914"/>
        <w:gridCol w:w="722"/>
      </w:tblGrid>
      <w:tr w14:paraId="5EAA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  <w:p w14:paraId="0028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面谈</w:t>
            </w:r>
          </w:p>
          <w:p w14:paraId="6924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44C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</w:t>
            </w:r>
          </w:p>
          <w:p w14:paraId="77D1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兼行政</w:t>
            </w:r>
          </w:p>
          <w:p w14:paraId="2900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及辅导员工作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柴耀东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泰国格乐大学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63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8F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泰国易三仓大学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教育管理与领导力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1C6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BA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菲律宾基督教大学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84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AB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李冀旻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泰国格乐大学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8A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CF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梁婷婷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巴塞罗那自治大学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3F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6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菲律宾亚当森大学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体育与运动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FC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4E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郑舒丹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韩国全州大学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艺术心理治疗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D3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93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菲律宾亚当森大学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体育与运动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F3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3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周亚楠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泰国西那瓦国际大学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8D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C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韩国全北大学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D9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4916C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公示期内如有问题可通过监督电话如实反映。公示时间：2024年9月2日-2024年9月10日。</w:t>
      </w:r>
    </w:p>
    <w:p w14:paraId="4A0DB5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监督电话：纪委办：0351-5785607 13603538327</w:t>
      </w:r>
    </w:p>
    <w:p w14:paraId="019451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人事处（人才办）：0351-5785711 18735166280</w:t>
      </w:r>
    </w:p>
    <w:p w14:paraId="2CFC9D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1600" w:firstLineChars="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66D18A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太原幼儿师范高等专科学校</w:t>
      </w:r>
    </w:p>
    <w:p w14:paraId="729603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OTNhNWNjODIyYTcyN2ViNTQ1MDBiYjUzNWI0YzEifQ=="/>
  </w:docVars>
  <w:rsids>
    <w:rsidRoot w:val="03CA507F"/>
    <w:rsid w:val="03CA507F"/>
    <w:rsid w:val="047D06AE"/>
    <w:rsid w:val="10E17EC2"/>
    <w:rsid w:val="1908590B"/>
    <w:rsid w:val="1F187E58"/>
    <w:rsid w:val="228807C7"/>
    <w:rsid w:val="23AE76D9"/>
    <w:rsid w:val="272A4CC1"/>
    <w:rsid w:val="29094287"/>
    <w:rsid w:val="2E92314E"/>
    <w:rsid w:val="3828112E"/>
    <w:rsid w:val="414E282B"/>
    <w:rsid w:val="41A622DE"/>
    <w:rsid w:val="45567B84"/>
    <w:rsid w:val="45843B7E"/>
    <w:rsid w:val="4D8217C7"/>
    <w:rsid w:val="4DC86B2C"/>
    <w:rsid w:val="4EFA075B"/>
    <w:rsid w:val="4FC21A8A"/>
    <w:rsid w:val="4FF268D4"/>
    <w:rsid w:val="587D49B7"/>
    <w:rsid w:val="694444AD"/>
    <w:rsid w:val="73B57FDD"/>
    <w:rsid w:val="73EA6C9B"/>
    <w:rsid w:val="776765C5"/>
    <w:rsid w:val="7970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1014</Characters>
  <Lines>0</Lines>
  <Paragraphs>0</Paragraphs>
  <TotalTime>30</TotalTime>
  <ScaleCrop>false</ScaleCrop>
  <LinksUpToDate>false</LinksUpToDate>
  <CharactersWithSpaces>1043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2022-06-02T01:13:00Z</dcterms:created>
  <dc:creator>Karsten-L</dc:creator>
  <cp:lastModifiedBy>Administrator</cp:lastModifiedBy>
  <cp:lastPrinted>2024-08-30T05:38:00Z</cp:lastPrinted>
  <dcterms:modified xsi:type="dcterms:W3CDTF">2024-09-01T03:16:00Z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2CE2D0C280B24A788D567889A7A94062_13</vt:lpwstr>
  </property>
</Properties>
</file>